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759E6" w:rsidRDefault="009B3F1C">
      <w:pPr>
        <w:pStyle w:val="Corpo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136186</wp:posOffset>
                </wp:positionV>
                <wp:extent cx="5883910" cy="1301750"/>
                <wp:effectExtent l="0" t="0" r="0" b="0"/>
                <wp:wrapNone/>
                <wp:docPr id="1073741827" name="officeArt object" descr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1301750"/>
                          <a:chOff x="0" y="0"/>
                          <a:chExt cx="5883909" cy="1301749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1600" b="7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442484"/>
                            <a:ext cx="5770816" cy="8592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r="986" b="17357"/>
                          <a:stretch>
                            <a:fillRect/>
                          </a:stretch>
                        </pic:blipFill>
                        <pic:spPr>
                          <a:xfrm>
                            <a:off x="113094" y="0"/>
                            <a:ext cx="5770816" cy="3753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10.7pt;width:463.3pt;height:102.5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5883909,1301750">
                <w10:wrap type="none" side="bothSides" anchorx="margin" anchory="page"/>
                <v:shape id="_x0000_s1027" type="#_x0000_t75" style="position:absolute;left:0;top:442484;width:5770815;height:859266;">
                  <v:imagedata r:id="rId9" o:title="image1.png" cropright="1.6%" cropbottom="7.8%"/>
                </v:shape>
                <v:shape id="_x0000_s1028" type="#_x0000_t75" style="position:absolute;left:113095;top:0;width:5770815;height:375399;">
                  <v:imagedata r:id="rId10" o:title="image2.png" cropright="1.0%" cropbottom="17.4%"/>
                </v:shape>
              </v:group>
            </w:pict>
          </mc:Fallback>
        </mc:AlternateContent>
      </w:r>
    </w:p>
    <w:p w:rsidR="00F759E6" w:rsidRDefault="00F759E6">
      <w:pPr>
        <w:pStyle w:val="Corpo"/>
      </w:pPr>
    </w:p>
    <w:p w:rsidR="00F759E6" w:rsidRDefault="00F759E6">
      <w:pPr>
        <w:pStyle w:val="Corpo"/>
      </w:pPr>
    </w:p>
    <w:p w:rsidR="00F759E6" w:rsidRDefault="00F759E6">
      <w:pPr>
        <w:pStyle w:val="Corpo"/>
      </w:pPr>
    </w:p>
    <w:p w:rsidR="00F759E6" w:rsidRDefault="00F759E6">
      <w:pPr>
        <w:pStyle w:val="Corpo"/>
      </w:pPr>
    </w:p>
    <w:p w:rsidR="00F759E6" w:rsidRDefault="00F759E6">
      <w:pPr>
        <w:pStyle w:val="Corpo"/>
      </w:pPr>
    </w:p>
    <w:p w:rsidR="00F759E6" w:rsidRDefault="00F759E6">
      <w:pPr>
        <w:pStyle w:val="Corpo"/>
      </w:pPr>
    </w:p>
    <w:p w:rsidR="00F759E6" w:rsidRDefault="00F759E6">
      <w:pPr>
        <w:pStyle w:val="Corpo"/>
      </w:pPr>
    </w:p>
    <w:p w:rsidR="00F759E6" w:rsidRDefault="00F759E6">
      <w:pPr>
        <w:pStyle w:val="Corpo"/>
      </w:pPr>
    </w:p>
    <w:p w:rsidR="00F759E6" w:rsidRDefault="00F759E6">
      <w:pPr>
        <w:pStyle w:val="Corpo"/>
      </w:pPr>
    </w:p>
    <w:p w:rsidR="00F759E6" w:rsidRDefault="00F759E6">
      <w:pPr>
        <w:pStyle w:val="Corpo"/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52"/>
          <w:szCs w:val="52"/>
          <w:u w:color="000000"/>
        </w:rPr>
      </w:pPr>
      <w:r>
        <w:rPr>
          <w:rStyle w:val="Nessuno"/>
          <w:rFonts w:ascii="Times New Roman" w:hAnsi="Times New Roman"/>
          <w:b/>
          <w:bCs/>
          <w:sz w:val="52"/>
          <w:szCs w:val="52"/>
          <w:u w:color="000000"/>
        </w:rPr>
        <w:t>VERIFICA FINALE PDP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b/>
          <w:bCs/>
          <w:sz w:val="52"/>
          <w:szCs w:val="52"/>
          <w:u w:color="000000"/>
        </w:rPr>
        <w:t xml:space="preserve"> </w:t>
      </w:r>
    </w:p>
    <w:p w:rsidR="00F759E6" w:rsidRDefault="00F759E6">
      <w:pPr>
        <w:pStyle w:val="Corpo"/>
        <w:tabs>
          <w:tab w:val="center" w:pos="5102"/>
          <w:tab w:val="left" w:pos="9132"/>
          <w:tab w:val="left" w:pos="9204"/>
        </w:tabs>
        <w:rPr>
          <w:rStyle w:val="Nessuno"/>
          <w:rFonts w:ascii="Times New Roman" w:eastAsia="Times New Roman" w:hAnsi="Times New Roman" w:cs="Times New Roman"/>
          <w:b/>
          <w:bCs/>
          <w:sz w:val="52"/>
          <w:szCs w:val="52"/>
          <w:u w:color="000000"/>
        </w:rPr>
      </w:pPr>
    </w:p>
    <w:p w:rsidR="00F759E6" w:rsidRDefault="00F759E6">
      <w:pPr>
        <w:pStyle w:val="Corpo"/>
        <w:tabs>
          <w:tab w:val="center" w:pos="5102"/>
          <w:tab w:val="left" w:pos="9132"/>
          <w:tab w:val="left" w:pos="9204"/>
        </w:tabs>
        <w:rPr>
          <w:rStyle w:val="Nessuno"/>
          <w:rFonts w:ascii="Times New Roman" w:eastAsia="Times New Roman" w:hAnsi="Times New Roman" w:cs="Times New Roman"/>
          <w:b/>
          <w:bCs/>
          <w:sz w:val="52"/>
          <w:szCs w:val="52"/>
          <w:u w:color="000000"/>
        </w:rPr>
      </w:pPr>
    </w:p>
    <w:p w:rsidR="00F759E6" w:rsidRDefault="00F759E6">
      <w:pPr>
        <w:pStyle w:val="Corpo"/>
        <w:tabs>
          <w:tab w:val="center" w:pos="5102"/>
          <w:tab w:val="left" w:pos="9132"/>
          <w:tab w:val="left" w:pos="9204"/>
        </w:tabs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</w:rPr>
        <w:t xml:space="preserve">A.S. </w:t>
      </w:r>
      <w:proofErr w:type="gramStart"/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</w:rPr>
        <w:t>20</w:t>
      </w:r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  <w:lang w:val="it-IT"/>
        </w:rPr>
        <w:t>..</w:t>
      </w:r>
      <w:proofErr w:type="gramEnd"/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</w:rPr>
        <w:t>/20</w:t>
      </w:r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  <w:lang w:val="it-IT"/>
        </w:rPr>
        <w:t>..</w:t>
      </w: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</w:rPr>
        <w:t>ALUN</w:t>
      </w:r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  <w:lang w:val="it-IT"/>
        </w:rPr>
        <w:t>N</w:t>
      </w:r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</w:rPr>
        <w:t xml:space="preserve">A </w:t>
      </w:r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  <w:lang w:val="it-IT"/>
        </w:rPr>
        <w:t>/O.........................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</w:rPr>
        <w:t>CLASSE</w:t>
      </w:r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  <w:lang w:val="it-IT"/>
        </w:rPr>
        <w:t xml:space="preserve"> .........................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</w:rPr>
        <w:t>COORDINA</w:t>
      </w:r>
      <w:r>
        <w:rPr>
          <w:rStyle w:val="Nessuno"/>
          <w:rFonts w:ascii="Times New Roman" w:hAnsi="Times New Roman"/>
          <w:b/>
          <w:bCs/>
          <w:sz w:val="32"/>
          <w:szCs w:val="32"/>
          <w:u w:color="000000"/>
          <w:lang w:val="it-IT"/>
        </w:rPr>
        <w:t>TORE........................</w:t>
      </w: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Nessuno"/>
          <w:rFonts w:ascii="Calibri" w:eastAsia="Calibri" w:hAnsi="Calibri" w:cs="Calibri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Riferimenti </w:t>
      </w:r>
      <w:proofErr w:type="gramStart"/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normativi:   </w:t>
      </w:r>
      <w:proofErr w:type="gramEnd"/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 Direttiva ministeriale 27 dicembre 2012 e successive</w:t>
      </w:r>
      <w:r>
        <w:rPr>
          <w:rStyle w:val="Nessuno"/>
          <w:rFonts w:ascii="Calibri" w:hAnsi="Calibri"/>
          <w:u w:color="000000"/>
        </w:rPr>
        <w:t xml:space="preserve"> 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lastRenderedPageBreak/>
        <w:t>Come formalizzato nel PDP dell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’</w:t>
      </w:r>
      <w:proofErr w:type="spellStart"/>
      <w:r>
        <w:rPr>
          <w:rStyle w:val="Nessuno"/>
          <w:rFonts w:ascii="Times New Roman" w:hAnsi="Times New Roman"/>
          <w:sz w:val="24"/>
          <w:szCs w:val="24"/>
          <w:u w:color="000000"/>
          <w:lang w:val="en-US"/>
        </w:rPr>
        <w:t>alliev</w:t>
      </w:r>
      <w:proofErr w:type="spellEnd"/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a/o.............., depositato nella cartella personale della stessa in Segreteria, al fine di facilitare i processi di apprendimento e 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integrazione dell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alunna, nel corso dell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anno scolastico il </w:t>
      </w:r>
      <w:proofErr w:type="spellStart"/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C.d.C</w:t>
      </w:r>
      <w:proofErr w:type="spellEnd"/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. ha adottato i s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eguenti </w:t>
      </w:r>
      <w:proofErr w:type="gramStart"/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provvedimenti</w:t>
      </w:r>
      <w:r>
        <w:rPr>
          <w:rStyle w:val="Nessuno"/>
          <w:rFonts w:ascii="Times New Roman" w:hAnsi="Times New Roman"/>
          <w:sz w:val="24"/>
          <w:szCs w:val="24"/>
          <w:u w:color="000000"/>
        </w:rPr>
        <w:t xml:space="preserve">  </w:t>
      </w:r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  <w:lang w:val="it-IT"/>
        </w:rPr>
        <w:t>(</w:t>
      </w:r>
      <w:proofErr w:type="gramEnd"/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  <w:lang w:val="it-IT"/>
        </w:rPr>
        <w:t>barrare le voci che interessano)</w:t>
      </w:r>
    </w:p>
    <w:p w:rsidR="00F759E6" w:rsidRDefault="009B3F1C">
      <w:pPr>
        <w:pStyle w:val="Corpo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Tempi di elaborazione e produzione pi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ù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lunghi di quelli previsti per la classe.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Spiegazioni supportate con mappe concettuali, schemi, grafici, tabelle,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…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, consegnati anche allo studente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Appunti del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docente consegnati all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alunno in fotocopie o file delle lezioni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Indicazione dei contenuti minimi e delle competenze essenziali da conseguire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Possibilit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di registrare la lezione come alternativa alla stesura degli appunti in classe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Contenuti presentati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in piccole unit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à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Riduzione della quantit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del compito da svolgere a casa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Utilizzo durante le prove di verifica degli strumenti compensativi concordati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Predisposizione di verifiche diverse nella forma da quelle della classe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Predisposizione di verifiche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diverse nei contenuti da quelle della classe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Semplificazione della programmazione di classe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Richieste mirate relative a obiettivi minimi (allegare programma)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Altro (s</w:t>
      </w:r>
      <w:proofErr w:type="spellStart"/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</w:rPr>
        <w:t>pecificare</w:t>
      </w:r>
      <w:proofErr w:type="spellEnd"/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</w:rPr>
        <w:t>)</w:t>
      </w: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Inoltre sono stati utilizzati gli </w:t>
      </w:r>
      <w:r>
        <w:rPr>
          <w:rStyle w:val="Nessuno"/>
          <w:rFonts w:ascii="Times New Roman" w:hAnsi="Times New Roman"/>
          <w:b/>
          <w:bCs/>
          <w:sz w:val="24"/>
          <w:szCs w:val="24"/>
          <w:u w:color="000000"/>
          <w:lang w:val="it-IT"/>
        </w:rPr>
        <w:t>strumenti compensativi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sotto elencati </w:t>
      </w:r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  <w:lang w:val="it-IT"/>
        </w:rPr>
        <w:t>(bar</w:t>
      </w:r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  <w:lang w:val="it-IT"/>
        </w:rPr>
        <w:t>rare le voci che interessano)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200" w:line="276" w:lineRule="auto"/>
        <w:ind w:left="446" w:hanging="446"/>
        <w:jc w:val="both"/>
        <w:rPr>
          <w:rStyle w:val="Nessuno"/>
          <w:rFonts w:ascii="Times New Roman" w:eastAsia="Times New Roman" w:hAnsi="Times New Roman" w:cs="Times New Roman"/>
          <w:b/>
          <w:bCs/>
          <w:caps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Strumenti compensativi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Tabelle e formulari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Calcolatrice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Audio registratore o lettore MP3 per la registrazione delle lezioni svolte in classe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Computer con programmi di videoscrittura con correttore ortografico e/o sintesi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vocale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Mappe di ogni tipo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Libri di testo in CD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Dizionari di lingua straniera computerizzati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en-US"/>
        </w:rPr>
        <w:t xml:space="preserve">software </w:t>
      </w:r>
      <w:proofErr w:type="spellStart"/>
      <w:r>
        <w:rPr>
          <w:rStyle w:val="Nessuno"/>
          <w:rFonts w:ascii="Times New Roman" w:hAnsi="Times New Roman"/>
          <w:sz w:val="24"/>
          <w:szCs w:val="24"/>
          <w:u w:color="000000"/>
          <w:lang w:val="en-US"/>
        </w:rPr>
        <w:t>didattici</w:t>
      </w:r>
      <w:proofErr w:type="spellEnd"/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computer con programmi di videoscrittura, correttore orto-</w:t>
      </w:r>
      <w:proofErr w:type="gramStart"/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grafico,  scanner</w:t>
      </w:r>
      <w:proofErr w:type="gramEnd"/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dizionari digitali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Altro </w:t>
      </w:r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</w:rPr>
        <w:t>(</w:t>
      </w:r>
      <w:proofErr w:type="spellStart"/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</w:rPr>
        <w:t>specificare</w:t>
      </w:r>
      <w:proofErr w:type="spellEnd"/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</w:rPr>
        <w:t>)</w:t>
      </w: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Nessuno"/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color="000000"/>
          <w:lang w:val="en-US"/>
        </w:rPr>
        <w:t>CRITERI E MODALITA</w:t>
      </w:r>
      <w:r>
        <w:rPr>
          <w:rStyle w:val="Nessuno"/>
          <w:rFonts w:ascii="Times New Roman" w:hAnsi="Times New Roman"/>
          <w:b/>
          <w:bCs/>
          <w:sz w:val="24"/>
          <w:szCs w:val="24"/>
          <w:u w:color="000000"/>
          <w:lang w:val="it-IT"/>
        </w:rPr>
        <w:t xml:space="preserve">’ </w:t>
      </w:r>
      <w:r>
        <w:rPr>
          <w:rStyle w:val="Nessuno"/>
          <w:rFonts w:ascii="Times New Roman" w:hAnsi="Times New Roman"/>
          <w:b/>
          <w:bCs/>
          <w:sz w:val="24"/>
          <w:szCs w:val="24"/>
          <w:u w:color="000000"/>
        </w:rPr>
        <w:t xml:space="preserve">DI </w:t>
      </w:r>
      <w:r>
        <w:rPr>
          <w:rStyle w:val="Nessuno"/>
          <w:rFonts w:ascii="Times New Roman" w:hAnsi="Times New Roman"/>
          <w:b/>
          <w:bCs/>
          <w:sz w:val="24"/>
          <w:szCs w:val="24"/>
          <w:u w:color="000000"/>
        </w:rPr>
        <w:t xml:space="preserve">VERIFICA E VALUTAZIONE </w:t>
      </w:r>
      <w:proofErr w:type="gramStart"/>
      <w:r>
        <w:rPr>
          <w:rStyle w:val="Nessuno"/>
          <w:rFonts w:ascii="Times New Roman" w:hAnsi="Times New Roman"/>
          <w:b/>
          <w:bCs/>
          <w:sz w:val="24"/>
          <w:szCs w:val="24"/>
          <w:u w:color="000000"/>
        </w:rPr>
        <w:t>CONCORDATI</w:t>
      </w:r>
      <w:r>
        <w:rPr>
          <w:rStyle w:val="Nessuno"/>
          <w:rFonts w:ascii="Times New Roman" w:hAnsi="Times New Roman"/>
          <w:sz w:val="24"/>
          <w:szCs w:val="24"/>
          <w:u w:color="000000"/>
        </w:rPr>
        <w:t xml:space="preserve">  </w:t>
      </w:r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  <w:lang w:val="it-IT"/>
        </w:rPr>
        <w:t>(</w:t>
      </w:r>
      <w:proofErr w:type="gramEnd"/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  <w:lang w:val="it-IT"/>
        </w:rPr>
        <w:t>barrare le voci che interessano)</w:t>
      </w:r>
    </w:p>
    <w:p w:rsidR="00F759E6" w:rsidRDefault="009B3F1C">
      <w:pPr>
        <w:pStyle w:val="Corp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Interrogazioni programmate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Compensazione di compiti scritti non ritenuti adeguati con prove orali.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Uso di mediatori didattici (mappe, tabelle, formulari, immagini,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…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) durante le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verifiche.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Valutazioni pi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ù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attente ai contenuti che non alla forma.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Testo delle prove di verifica presentate con un carattere di stampa concordato con lo studente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Affiancamento di un docente nella lettura di un testo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Uso di tabelle con formule dirette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Uso di tabelle con formule inverse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Uso della tavola Pitagorica e/o calcolatrice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lastRenderedPageBreak/>
        <w:t>Uso di cartine non mute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Uso della linea del tempo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Utilizzo di prove a scelta multipla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Utilizzo computer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Preminenza delle verifiche orali 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Lettura consegne e/esercizi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Verific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he su supporto digitalizzato</w:t>
      </w:r>
    </w:p>
    <w:p w:rsidR="00F759E6" w:rsidRDefault="009B3F1C">
      <w:pPr>
        <w:pStyle w:val="Corp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color="000000"/>
        </w:rPr>
      </w:pPr>
      <w:proofErr w:type="gramStart"/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Altro  </w:t>
      </w:r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</w:rPr>
        <w:t>(</w:t>
      </w:r>
      <w:proofErr w:type="spellStart"/>
      <w:proofErr w:type="gramEnd"/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</w:rPr>
        <w:t>specificare</w:t>
      </w:r>
      <w:proofErr w:type="spellEnd"/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</w:rPr>
        <w:t>)</w:t>
      </w:r>
      <w:r>
        <w:rPr>
          <w:rStyle w:val="Nessuno"/>
          <w:rFonts w:ascii="Times New Roman" w:hAnsi="Times New Roman"/>
          <w:sz w:val="24"/>
          <w:szCs w:val="24"/>
          <w:u w:color="000000"/>
        </w:rPr>
        <w:t xml:space="preserve"> </w:t>
      </w: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b/>
          <w:bCs/>
          <w:caps/>
          <w:sz w:val="24"/>
          <w:szCs w:val="24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b/>
          <w:bCs/>
          <w:i/>
          <w:iCs/>
          <w:caps/>
          <w:sz w:val="24"/>
          <w:szCs w:val="24"/>
          <w:u w:color="000000"/>
        </w:rPr>
        <w:t xml:space="preserve"> 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Obiettivi/competenze effettivamente conseguiti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(cosa realmente sa fare 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alunno e punti di forza dell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alunno)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  <w:u w:color="000000"/>
        </w:rPr>
        <w:t>:</w:t>
      </w: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Esiti della valutazione dell'alunno in riferimento anche agli strumenti compensativi e le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misure dispensative previsti nel PDP:</w:t>
      </w:r>
    </w:p>
    <w:p w:rsidR="00F759E6" w:rsidRDefault="009B3F1C">
      <w:pPr>
        <w:pStyle w:val="Default"/>
        <w:numPr>
          <w:ilvl w:val="0"/>
          <w:numId w:val="6"/>
        </w:numPr>
        <w:spacing w:before="0"/>
        <w:rPr>
          <w:rFonts w:ascii="Times New Roman" w:hAnsi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>Completo raggiungimento di obiettivi/competenze disciplinari</w:t>
      </w:r>
    </w:p>
    <w:p w:rsidR="00F759E6" w:rsidRDefault="009B3F1C">
      <w:pPr>
        <w:pStyle w:val="Default"/>
        <w:numPr>
          <w:ilvl w:val="0"/>
          <w:numId w:val="7"/>
        </w:numPr>
        <w:spacing w:before="0"/>
        <w:rPr>
          <w:rFonts w:ascii="Times New Roman" w:hAnsi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 xml:space="preserve">Raggiungimento globale di obiettivi/competenze disciplinari </w:t>
      </w:r>
      <w:r>
        <w:rPr>
          <w:rStyle w:val="Nessuno"/>
          <w:rFonts w:ascii="Times New Roman" w:hAnsi="Times New Roman"/>
          <w:u w:color="000000"/>
          <w:lang w:val="it-IT"/>
        </w:rPr>
        <w:tab/>
      </w:r>
      <w:r>
        <w:rPr>
          <w:rStyle w:val="Nessuno"/>
          <w:rFonts w:ascii="Times New Roman" w:hAnsi="Times New Roman"/>
          <w:b/>
          <w:bCs/>
          <w:u w:color="000000"/>
          <w:lang w:val="it-IT"/>
        </w:rPr>
        <w:t xml:space="preserve"> </w:t>
      </w:r>
    </w:p>
    <w:p w:rsidR="00F759E6" w:rsidRDefault="009B3F1C">
      <w:pPr>
        <w:pStyle w:val="Default"/>
        <w:numPr>
          <w:ilvl w:val="0"/>
          <w:numId w:val="6"/>
        </w:numPr>
        <w:spacing w:before="0"/>
        <w:rPr>
          <w:rFonts w:ascii="Times New Roman" w:hAnsi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>Parziale raggiungimento di obiettivi/competenze in poche discipline</w:t>
      </w:r>
      <w:r>
        <w:rPr>
          <w:rStyle w:val="Nessuno"/>
          <w:rFonts w:ascii="Times New Roman" w:hAnsi="Times New Roman"/>
          <w:u w:color="000000"/>
          <w:lang w:val="it-IT"/>
        </w:rPr>
        <w:tab/>
      </w:r>
      <w:r>
        <w:rPr>
          <w:rStyle w:val="Nessuno"/>
          <w:rFonts w:ascii="Times New Roman" w:hAnsi="Times New Roman"/>
          <w:u w:color="000000"/>
          <w:lang w:val="it-IT"/>
        </w:rPr>
        <w:tab/>
      </w:r>
    </w:p>
    <w:p w:rsidR="00F759E6" w:rsidRDefault="009B3F1C">
      <w:pPr>
        <w:pStyle w:val="Default"/>
        <w:numPr>
          <w:ilvl w:val="0"/>
          <w:numId w:val="6"/>
        </w:numPr>
        <w:spacing w:before="0"/>
        <w:rPr>
          <w:rFonts w:ascii="Times New Roman" w:hAnsi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 xml:space="preserve">Mancato raggiungimento </w:t>
      </w:r>
      <w:r>
        <w:rPr>
          <w:rStyle w:val="Nessuno"/>
          <w:rFonts w:ascii="Times New Roman" w:hAnsi="Times New Roman"/>
          <w:u w:color="000000"/>
          <w:lang w:val="it-IT"/>
        </w:rPr>
        <w:t>degli obiettivi disciplinari in molte discipline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Indicare le discipline in cui 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alunno non ha raggiunto la sufficienza:</w:t>
      </w: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</w:rPr>
        <w:t>Criticit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 xml:space="preserve">à 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</w:rPr>
        <w:t>emerse</w:t>
      </w:r>
      <w:r>
        <w:rPr>
          <w:rStyle w:val="Nessuno"/>
          <w:rFonts w:ascii="Times New Roman" w:hAnsi="Times New Roman"/>
          <w:caps/>
          <w:sz w:val="24"/>
          <w:szCs w:val="24"/>
          <w:u w:color="000000"/>
        </w:rPr>
        <w:t xml:space="preserve"> 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ovvero fattori che</w:t>
      </w:r>
      <w:r>
        <w:rPr>
          <w:rStyle w:val="Nessuno"/>
          <w:rFonts w:ascii="Times New Roman" w:hAnsi="Times New Roman"/>
          <w:caps/>
          <w:sz w:val="24"/>
          <w:szCs w:val="24"/>
          <w:u w:color="000000"/>
        </w:rPr>
        <w:t xml:space="preserve"> 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hanno rallentato l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attivit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 xml:space="preserve">à 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didattica e l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apprendimento</w:t>
      </w:r>
      <w:r>
        <w:rPr>
          <w:rStyle w:val="Nessuno"/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  <w:lang w:val="it-IT"/>
        </w:rPr>
        <w:t>(indicare solo le voci interessate)</w:t>
      </w:r>
      <w:r>
        <w:rPr>
          <w:rStyle w:val="Nessuno"/>
          <w:rFonts w:ascii="Times New Roman" w:hAnsi="Times New Roman"/>
          <w:sz w:val="24"/>
          <w:szCs w:val="24"/>
          <w:u w:color="000000"/>
        </w:rPr>
        <w:t>:</w:t>
      </w:r>
    </w:p>
    <w:p w:rsidR="00F759E6" w:rsidRDefault="009B3F1C">
      <w:pPr>
        <w:pStyle w:val="Corp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scarsa frequenza</w:t>
      </w:r>
    </w:p>
    <w:p w:rsidR="00F759E6" w:rsidRDefault="009B3F1C">
      <w:pPr>
        <w:pStyle w:val="Corp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inadeguato metodo di studio </w:t>
      </w:r>
    </w:p>
    <w:p w:rsidR="00F759E6" w:rsidRDefault="009B3F1C">
      <w:pPr>
        <w:pStyle w:val="Corp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carenze nei prerequisiti disciplinari</w:t>
      </w:r>
    </w:p>
    <w:p w:rsidR="00F759E6" w:rsidRDefault="009B3F1C">
      <w:pPr>
        <w:pStyle w:val="Corp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insufficiente motivazione e partecipazione </w:t>
      </w:r>
    </w:p>
    <w:p w:rsidR="00F759E6" w:rsidRDefault="009B3F1C">
      <w:pPr>
        <w:pStyle w:val="Corp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scarsa autostima e paura dell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insuccesso </w:t>
      </w:r>
    </w:p>
    <w:p w:rsidR="00F759E6" w:rsidRDefault="009B3F1C">
      <w:pPr>
        <w:pStyle w:val="Corp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carente utilizzo degli strumenti compensativi proposti</w:t>
      </w:r>
    </w:p>
    <w:p w:rsidR="00F759E6" w:rsidRDefault="009B3F1C">
      <w:pPr>
        <w:pStyle w:val="Corp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insufficiente autonomia</w:t>
      </w:r>
    </w:p>
    <w:p w:rsidR="00F759E6" w:rsidRDefault="009B3F1C">
      <w:pPr>
        <w:pStyle w:val="Corp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altro (</w:t>
      </w:r>
      <w:proofErr w:type="spellStart"/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</w:rPr>
        <w:t>specificare</w:t>
      </w:r>
      <w:proofErr w:type="spellEnd"/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</w:rPr>
        <w:t>)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Fattori che hanno facilitato l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attivit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 xml:space="preserve">à 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didattica e l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apprendimento</w:t>
      </w:r>
      <w:r>
        <w:rPr>
          <w:rStyle w:val="Nessuno"/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  <w:lang w:val="it-IT"/>
        </w:rPr>
        <w:t>(indicare solo le voci interessate)</w:t>
      </w:r>
      <w:r>
        <w:rPr>
          <w:rStyle w:val="Nessuno"/>
          <w:rFonts w:ascii="Times New Roman" w:hAnsi="Times New Roman"/>
          <w:sz w:val="24"/>
          <w:szCs w:val="24"/>
          <w:u w:color="000000"/>
        </w:rPr>
        <w:t>:</w:t>
      </w:r>
    </w:p>
    <w:p w:rsidR="00F759E6" w:rsidRDefault="009B3F1C">
      <w:pPr>
        <w:pStyle w:val="Default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>motivazione dell</w:t>
      </w:r>
      <w:r>
        <w:rPr>
          <w:rStyle w:val="Nessuno"/>
          <w:rFonts w:ascii="Times New Roman" w:hAnsi="Times New Roman"/>
          <w:u w:color="000000"/>
          <w:lang w:val="it-IT"/>
        </w:rPr>
        <w:t>’</w:t>
      </w:r>
      <w:r>
        <w:rPr>
          <w:rStyle w:val="Nessuno"/>
          <w:rFonts w:ascii="Times New Roman" w:hAnsi="Times New Roman"/>
          <w:u w:color="000000"/>
          <w:lang w:val="it-IT"/>
        </w:rPr>
        <w:t>alunno</w:t>
      </w:r>
    </w:p>
    <w:p w:rsidR="00F759E6" w:rsidRDefault="009B3F1C">
      <w:pPr>
        <w:pStyle w:val="Default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>coinvolgimento dell</w:t>
      </w:r>
      <w:r>
        <w:rPr>
          <w:rStyle w:val="Nessuno"/>
          <w:rFonts w:ascii="Times New Roman" w:hAnsi="Times New Roman"/>
          <w:u w:color="000000"/>
          <w:lang w:val="it-IT"/>
        </w:rPr>
        <w:t>’</w:t>
      </w:r>
      <w:r>
        <w:rPr>
          <w:rStyle w:val="Nessuno"/>
          <w:rFonts w:ascii="Times New Roman" w:hAnsi="Times New Roman"/>
          <w:u w:color="000000"/>
          <w:lang w:val="it-IT"/>
        </w:rPr>
        <w:t xml:space="preserve">alunno </w:t>
      </w:r>
    </w:p>
    <w:p w:rsidR="00F759E6" w:rsidRDefault="009B3F1C">
      <w:pPr>
        <w:pStyle w:val="Default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 xml:space="preserve">uso di sussidi </w:t>
      </w:r>
    </w:p>
    <w:p w:rsidR="00F759E6" w:rsidRDefault="009B3F1C">
      <w:pPr>
        <w:pStyle w:val="Default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>esperienze laboratoriali</w:t>
      </w:r>
    </w:p>
    <w:p w:rsidR="00F759E6" w:rsidRDefault="009B3F1C">
      <w:pPr>
        <w:pStyle w:val="Default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>clima di classe positivo</w:t>
      </w:r>
    </w:p>
    <w:p w:rsidR="00F759E6" w:rsidRDefault="009B3F1C">
      <w:pPr>
        <w:pStyle w:val="Default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 xml:space="preserve">collaborazione tra </w:t>
      </w:r>
      <w:r>
        <w:rPr>
          <w:rStyle w:val="Nessuno"/>
          <w:rFonts w:ascii="Times New Roman" w:hAnsi="Times New Roman"/>
          <w:u w:color="000000"/>
          <w:lang w:val="it-IT"/>
        </w:rPr>
        <w:t xml:space="preserve">docenti </w:t>
      </w:r>
    </w:p>
    <w:p w:rsidR="00F759E6" w:rsidRDefault="009B3F1C">
      <w:pPr>
        <w:pStyle w:val="Default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>altro (</w:t>
      </w:r>
      <w:r>
        <w:rPr>
          <w:rStyle w:val="Nessuno"/>
          <w:rFonts w:ascii="Times New Roman" w:hAnsi="Times New Roman"/>
          <w:i/>
          <w:iCs/>
          <w:u w:color="000000"/>
          <w:lang w:val="it-IT"/>
        </w:rPr>
        <w:t>specificare)</w:t>
      </w: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essuno"/>
          <w:rFonts w:ascii="Calibri" w:eastAsia="Calibri" w:hAnsi="Calibri" w:cs="Calibri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color="000000"/>
          <w:lang w:val="it-IT"/>
        </w:rPr>
        <w:t>Colloqui con la famiglia:</w:t>
      </w:r>
    </w:p>
    <w:p w:rsidR="00F759E6" w:rsidRDefault="009B3F1C">
      <w:pPr>
        <w:pStyle w:val="Corp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regolari </w:t>
      </w:r>
    </w:p>
    <w:p w:rsidR="00F759E6" w:rsidRDefault="009B3F1C">
      <w:pPr>
        <w:pStyle w:val="Corp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Nessuno"/>
          <w:rFonts w:ascii="Times New Roman" w:hAnsi="Times New Roman"/>
          <w:sz w:val="24"/>
          <w:szCs w:val="24"/>
          <w:u w:color="000000"/>
        </w:rPr>
        <w:t>saltuari</w:t>
      </w:r>
      <w:proofErr w:type="spellEnd"/>
    </w:p>
    <w:p w:rsidR="00F759E6" w:rsidRDefault="00F759E6">
      <w:pPr>
        <w:pStyle w:val="Corp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b/>
          <w:bCs/>
          <w:caps/>
          <w:sz w:val="24"/>
          <w:szCs w:val="24"/>
          <w:u w:color="000000"/>
          <w:lang w:val="it-IT"/>
        </w:rPr>
        <w:t>Interventi /proposte di miglioramento e/o ottimizzazione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(in particolare per le discipline in cui 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alunno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insufficiente) 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</w:rPr>
        <w:lastRenderedPageBreak/>
        <w:t xml:space="preserve"> </w:t>
      </w:r>
      <w:r>
        <w:rPr>
          <w:rStyle w:val="Nessuno"/>
          <w:rFonts w:ascii="Arial" w:hAnsi="Arial"/>
          <w:sz w:val="24"/>
          <w:szCs w:val="24"/>
          <w:u w:color="000000"/>
          <w:lang w:val="it-IT"/>
        </w:rPr>
        <w:t>Ø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nessuna proposta visto gli esiti positivi raggiunti in tutte le discipline secondo quanto stabilito nel PDP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Nessuno"/>
          <w:rFonts w:ascii="Arial" w:hAnsi="Arial"/>
          <w:sz w:val="24"/>
          <w:szCs w:val="24"/>
          <w:u w:color="000000"/>
          <w:lang w:val="it-IT"/>
        </w:rPr>
        <w:t>Ø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nessuna ulteriore proposta se non il consolidare/applicare in modo costante e puntuale quanto stabilito nel PDP (strumenti compensativi/dispensa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tivi)  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Nessuno"/>
          <w:rFonts w:ascii="Arial" w:hAnsi="Arial"/>
          <w:sz w:val="24"/>
          <w:szCs w:val="24"/>
          <w:u w:color="000000"/>
          <w:lang w:val="it-IT"/>
        </w:rPr>
        <w:t>Ø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ulteriori strumenti compensativi da introdurre e/o rimodulare rispetto al PDP</w:t>
      </w: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740"/>
      </w:tblGrid>
      <w:tr w:rsidR="00F75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9B3F1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  <w:lang w:val="it-IT"/>
              </w:rPr>
              <w:t>Strumenti compensativi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9B3F1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  <w:lang w:val="it-IT"/>
              </w:rPr>
              <w:t>disciplina</w:t>
            </w:r>
          </w:p>
        </w:tc>
      </w:tr>
      <w:tr w:rsidR="00F75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F759E6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F759E6"/>
        </w:tc>
      </w:tr>
      <w:tr w:rsidR="00F75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F759E6"/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F759E6"/>
        </w:tc>
      </w:tr>
    </w:tbl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Arial" w:hAnsi="Arial"/>
          <w:sz w:val="24"/>
          <w:szCs w:val="24"/>
          <w:u w:color="000000"/>
          <w:lang w:val="it-IT"/>
        </w:rPr>
        <w:t>Ø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ulteriori misure dispensative da introdurre e/o rimodulare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5748"/>
      </w:tblGrid>
      <w:tr w:rsidR="00F75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9B3F1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  <w:lang w:val="it-IT"/>
              </w:rPr>
              <w:t>Misure dispensative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9B3F1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  <w:lang w:val="it-IT"/>
              </w:rPr>
              <w:t>disciplina</w:t>
            </w:r>
          </w:p>
        </w:tc>
      </w:tr>
      <w:tr w:rsidR="00F75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F759E6"/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F759E6"/>
        </w:tc>
      </w:tr>
      <w:tr w:rsidR="00F75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F759E6"/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F759E6"/>
        </w:tc>
      </w:tr>
      <w:tr w:rsidR="00F75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F759E6"/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9E6" w:rsidRDefault="00F759E6"/>
        </w:tc>
      </w:tr>
    </w:tbl>
    <w:p w:rsidR="00F759E6" w:rsidRDefault="009B3F1C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Arial" w:hAnsi="Arial"/>
          <w:sz w:val="24"/>
          <w:szCs w:val="24"/>
          <w:u w:color="000000"/>
          <w:lang w:val="it-IT"/>
        </w:rPr>
        <w:t>Ø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ulteriori strategie da introdurre/rafforzare nello studio a casa da parte dello studente in accordo con la famiglia:</w:t>
      </w:r>
    </w:p>
    <w:p w:rsidR="00F759E6" w:rsidRDefault="00F759E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Arial" w:hAnsi="Arial"/>
          <w:sz w:val="24"/>
          <w:szCs w:val="24"/>
          <w:u w:color="000000"/>
          <w:lang w:val="it-IT"/>
        </w:rPr>
        <w:t>Ø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altro: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0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La presente scheda di valutazione finale, letta e approvata dal </w:t>
      </w:r>
      <w:proofErr w:type="spellStart"/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C.d.C</w:t>
      </w:r>
      <w:proofErr w:type="spellEnd"/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., e allegata al fascicolo personale dell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alunno depositato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in Segreteria.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Data compilazione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    </w:t>
      </w:r>
    </w:p>
    <w:p w:rsidR="00F759E6" w:rsidRDefault="00F759E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Il Coordinatore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di Classe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                        </w:t>
      </w:r>
      <w:r>
        <w:rPr>
          <w:rStyle w:val="Nessuno"/>
          <w:rFonts w:ascii="Times New Roman" w:hAnsi="Times New Roman"/>
          <w:sz w:val="24"/>
          <w:szCs w:val="24"/>
          <w:u w:color="000000"/>
        </w:rPr>
        <w:t xml:space="preserve">                                        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  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Il Dirigente scolastico</w:t>
      </w:r>
    </w:p>
    <w:p w:rsidR="00F759E6" w:rsidRDefault="009B3F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720" w:lineRule="auto"/>
        <w:jc w:val="both"/>
      </w:pP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.........................................</w:t>
      </w:r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  <w:lang w:val="it-IT"/>
        </w:rPr>
        <w:t xml:space="preserve">                                            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               </w:t>
      </w:r>
      <w:r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        </w:t>
      </w:r>
      <w:r>
        <w:rPr>
          <w:rStyle w:val="Nessuno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Nessuno"/>
          <w:rFonts w:ascii="Times New Roman" w:hAnsi="Times New Roman"/>
          <w:i/>
          <w:iCs/>
          <w:sz w:val="24"/>
          <w:szCs w:val="24"/>
          <w:u w:color="000000"/>
          <w:lang w:val="it-IT"/>
        </w:rPr>
        <w:t>Prof. Stefano Graziosi</w:t>
      </w:r>
    </w:p>
    <w:sectPr w:rsidR="00F759E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1C" w:rsidRDefault="009B3F1C">
      <w:r>
        <w:separator/>
      </w:r>
    </w:p>
  </w:endnote>
  <w:endnote w:type="continuationSeparator" w:id="0">
    <w:p w:rsidR="009B3F1C" w:rsidRDefault="009B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E6" w:rsidRDefault="00F759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1C" w:rsidRDefault="009B3F1C">
      <w:r>
        <w:separator/>
      </w:r>
    </w:p>
  </w:footnote>
  <w:footnote w:type="continuationSeparator" w:id="0">
    <w:p w:rsidR="009B3F1C" w:rsidRDefault="009B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E6" w:rsidRDefault="00F759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130"/>
    <w:multiLevelType w:val="hybridMultilevel"/>
    <w:tmpl w:val="7608B468"/>
    <w:styleLink w:val="Stileimportato1"/>
    <w:lvl w:ilvl="0" w:tplc="9222B956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6" w:hanging="4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E899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66" w:hanging="4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98229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86" w:hanging="4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2387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06" w:hanging="4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CC78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26" w:hanging="4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BAAE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46" w:hanging="4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E233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66" w:hanging="4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A5A0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86" w:hanging="4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0E9A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06" w:hanging="4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F10B65"/>
    <w:multiLevelType w:val="hybridMultilevel"/>
    <w:tmpl w:val="CCAA0D06"/>
    <w:styleLink w:val="Stileimportato5"/>
    <w:lvl w:ilvl="0" w:tplc="E3D2AD80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EA6B82E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8A8766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3AC78E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994B9F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F10D5C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020B39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776013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A2EC6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C084184"/>
    <w:multiLevelType w:val="hybridMultilevel"/>
    <w:tmpl w:val="CCAA0D06"/>
    <w:numStyleLink w:val="Stileimportato5"/>
  </w:abstractNum>
  <w:abstractNum w:abstractNumId="3" w15:restartNumberingAfterBreak="0">
    <w:nsid w:val="15906C3F"/>
    <w:multiLevelType w:val="hybridMultilevel"/>
    <w:tmpl w:val="18606C04"/>
    <w:styleLink w:val="Stileimportato4"/>
    <w:lvl w:ilvl="0" w:tplc="5B565A14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6F39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14DD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E976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1ADA3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E40A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0A3F8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7A34F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4AF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D17B3A"/>
    <w:multiLevelType w:val="hybridMultilevel"/>
    <w:tmpl w:val="1908B66E"/>
    <w:numStyleLink w:val="Stileimportato3"/>
  </w:abstractNum>
  <w:abstractNum w:abstractNumId="5" w15:restartNumberingAfterBreak="0">
    <w:nsid w:val="31C930DB"/>
    <w:multiLevelType w:val="hybridMultilevel"/>
    <w:tmpl w:val="1908B66E"/>
    <w:styleLink w:val="Stileimportato3"/>
    <w:lvl w:ilvl="0" w:tplc="4BBA89D0">
      <w:start w:val="1"/>
      <w:numFmt w:val="bullet"/>
      <w:lvlText w:val="□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7845300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61E4B0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85226E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EA4EBD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0200CC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0EB9D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6E6123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D9CDF7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419C4F5D"/>
    <w:multiLevelType w:val="hybridMultilevel"/>
    <w:tmpl w:val="CF5C9302"/>
    <w:styleLink w:val="Stileimportato2"/>
    <w:lvl w:ilvl="0" w:tplc="3322F5CC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2461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47C2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F6C4E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C75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CEE29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56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AF6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4857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3A8663D"/>
    <w:multiLevelType w:val="hybridMultilevel"/>
    <w:tmpl w:val="CF5C9302"/>
    <w:numStyleLink w:val="Stileimportato2"/>
  </w:abstractNum>
  <w:abstractNum w:abstractNumId="8" w15:restartNumberingAfterBreak="0">
    <w:nsid w:val="6F4D3F64"/>
    <w:multiLevelType w:val="hybridMultilevel"/>
    <w:tmpl w:val="18606C04"/>
    <w:numStyleLink w:val="Stileimportato4"/>
  </w:abstractNum>
  <w:abstractNum w:abstractNumId="9" w15:restartNumberingAfterBreak="0">
    <w:nsid w:val="701F1315"/>
    <w:multiLevelType w:val="hybridMultilevel"/>
    <w:tmpl w:val="7608B468"/>
    <w:numStyleLink w:val="Stileimportato1"/>
  </w:abstractNum>
  <w:num w:numId="1">
    <w:abstractNumId w:val="0"/>
  </w:num>
  <w:num w:numId="2">
    <w:abstractNumId w:val="9"/>
  </w:num>
  <w:num w:numId="3">
    <w:abstractNumId w:val="9"/>
    <w:lvlOverride w:ilvl="0">
      <w:lvl w:ilvl="0" w:tplc="605E773C">
        <w:start w:val="1"/>
        <w:numFmt w:val="bullet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183F0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7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50150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98B68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1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12211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3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4AA7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5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5AB2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7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925B6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9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AC2CE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21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 w:tplc="605E773C">
        <w:start w:val="1"/>
        <w:numFmt w:val="bullet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183F0C">
        <w:start w:val="1"/>
        <w:numFmt w:val="bullet"/>
        <w:lvlText w:val="o"/>
        <w:lvlJc w:val="left"/>
        <w:pPr>
          <w:tabs>
            <w:tab w:val="left" w:pos="4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7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50150C">
        <w:start w:val="1"/>
        <w:numFmt w:val="bullet"/>
        <w:lvlText w:val="▪"/>
        <w:lvlJc w:val="left"/>
        <w:pPr>
          <w:tabs>
            <w:tab w:val="left" w:pos="4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98B682">
        <w:start w:val="1"/>
        <w:numFmt w:val="bullet"/>
        <w:lvlText w:val="•"/>
        <w:lvlJc w:val="left"/>
        <w:pPr>
          <w:tabs>
            <w:tab w:val="left" w:pos="4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1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122110">
        <w:start w:val="1"/>
        <w:numFmt w:val="bullet"/>
        <w:lvlText w:val="o"/>
        <w:lvlJc w:val="left"/>
        <w:pPr>
          <w:tabs>
            <w:tab w:val="left" w:pos="4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3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4AA78">
        <w:start w:val="1"/>
        <w:numFmt w:val="bullet"/>
        <w:lvlText w:val="▪"/>
        <w:lvlJc w:val="left"/>
        <w:pPr>
          <w:tabs>
            <w:tab w:val="left" w:pos="4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5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5AB284">
        <w:start w:val="1"/>
        <w:numFmt w:val="bullet"/>
        <w:lvlText w:val="•"/>
        <w:lvlJc w:val="left"/>
        <w:pPr>
          <w:tabs>
            <w:tab w:val="left" w:pos="4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7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925B6A">
        <w:start w:val="1"/>
        <w:numFmt w:val="bullet"/>
        <w:lvlText w:val="o"/>
        <w:lvlJc w:val="left"/>
        <w:pPr>
          <w:tabs>
            <w:tab w:val="left" w:pos="4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9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AC2CE6">
        <w:start w:val="1"/>
        <w:numFmt w:val="bullet"/>
        <w:lvlText w:val="▪"/>
        <w:lvlJc w:val="left"/>
        <w:pPr>
          <w:tabs>
            <w:tab w:val="left" w:pos="45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21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7"/>
  </w:num>
  <w:num w:numId="7">
    <w:abstractNumId w:val="7"/>
    <w:lvlOverride w:ilvl="0">
      <w:lvl w:ilvl="0" w:tplc="F9C6BDAA">
        <w:start w:val="1"/>
        <w:numFmt w:val="bullet"/>
        <w:lvlText w:val="□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1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9CE5CA">
        <w:start w:val="1"/>
        <w:numFmt w:val="bullet"/>
        <w:lvlText w:val="o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3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EC82B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2659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28971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9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52FE8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1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C450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3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1E34E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00169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E6"/>
    <w:rsid w:val="009B3F1C"/>
    <w:rsid w:val="00EE29A1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E0DE0FD-757C-6548-AE04-B5236DE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de-DE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3">
    <w:name w:val="Stile importato 3"/>
    <w:pPr>
      <w:numPr>
        <w:numId w:val="8"/>
      </w:numPr>
    </w:p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Guerino Morante</cp:lastModifiedBy>
  <cp:revision>2</cp:revision>
  <dcterms:created xsi:type="dcterms:W3CDTF">2020-06-08T16:24:00Z</dcterms:created>
  <dcterms:modified xsi:type="dcterms:W3CDTF">2020-06-08T16:24:00Z</dcterms:modified>
</cp:coreProperties>
</file>